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C86013" w:rsidRPr="00071A73" w14:paraId="0BD06907" w14:textId="77777777" w:rsidTr="00C86013">
        <w:tc>
          <w:tcPr>
            <w:tcW w:w="9345" w:type="dxa"/>
            <w:gridSpan w:val="2"/>
            <w:tcBorders>
              <w:top w:val="nil"/>
              <w:left w:val="nil"/>
              <w:right w:val="nil"/>
            </w:tcBorders>
          </w:tcPr>
          <w:p w14:paraId="17D3E8B1" w14:textId="24259C73" w:rsidR="00071A73" w:rsidRPr="00071A73" w:rsidRDefault="00071A73" w:rsidP="00071A7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November 24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–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28, 2025</w:t>
            </w:r>
          </w:p>
          <w:p w14:paraId="19667CDA" w14:textId="108B1CE6" w:rsidR="00C86013" w:rsidRPr="00071A73" w:rsidRDefault="00071A73" w:rsidP="00071A7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International Symposium 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‘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Medical Chemistry and Biomedical Materials Science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’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dedicated to the 120</w:t>
            </w:r>
            <w:r w:rsidRPr="00071A73">
              <w:rPr>
                <w:rFonts w:ascii="Times New Roman" w:hAnsi="Times New Roman" w:cs="Times New Roman"/>
                <w:b/>
                <w:bCs/>
                <w:vertAlign w:val="superscript"/>
                <w:lang w:val="en-GB"/>
              </w:rPr>
              <w:t>th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anniversary of the birth of Doctor of Chemical Sciences, Professor, Corresponding Member of the USSR Academy of Sciences N.V. Khromov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Borisov. School of Young Scientists 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‘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Fundamental and Applied Aspects of Drug Development</w:t>
            </w:r>
            <w:r w:rsidRPr="00071A73">
              <w:rPr>
                <w:rFonts w:ascii="Times New Roman" w:hAnsi="Times New Roman" w:cs="Times New Roman"/>
                <w:b/>
                <w:bCs/>
                <w:lang w:val="en-GB"/>
              </w:rPr>
              <w:t>’</w:t>
            </w:r>
          </w:p>
        </w:tc>
      </w:tr>
      <w:tr w:rsidR="00814395" w:rsidRPr="00071A73" w14:paraId="3A628166" w14:textId="77777777" w:rsidTr="00346497">
        <w:tc>
          <w:tcPr>
            <w:tcW w:w="9345" w:type="dxa"/>
            <w:gridSpan w:val="2"/>
            <w:shd w:val="clear" w:color="auto" w:fill="A5C9EB" w:themeFill="text2" w:themeFillTint="40"/>
          </w:tcPr>
          <w:p w14:paraId="065D0A58" w14:textId="34FF142D" w:rsidR="00814395" w:rsidRPr="00071A73" w:rsidRDefault="00071A73" w:rsidP="008143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November 24</w:t>
            </w:r>
          </w:p>
        </w:tc>
      </w:tr>
      <w:tr w:rsidR="00071A73" w:rsidRPr="00071A73" w14:paraId="1537FBF5" w14:textId="77777777" w:rsidTr="00346497">
        <w:tc>
          <w:tcPr>
            <w:tcW w:w="1555" w:type="dxa"/>
            <w:shd w:val="clear" w:color="auto" w:fill="DAE9F7" w:themeFill="text2" w:themeFillTint="1A"/>
          </w:tcPr>
          <w:p w14:paraId="2B99C748" w14:textId="721DF355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8:30–10:00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70E82748" w14:textId="4B1648B0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Registration of participants</w:t>
            </w:r>
          </w:p>
        </w:tc>
      </w:tr>
      <w:tr w:rsidR="00071A73" w:rsidRPr="00071A73" w14:paraId="134AE222" w14:textId="77777777" w:rsidTr="00346497">
        <w:tc>
          <w:tcPr>
            <w:tcW w:w="1555" w:type="dxa"/>
            <w:shd w:val="clear" w:color="auto" w:fill="B3E5A1" w:themeFill="accent6" w:themeFillTint="66"/>
          </w:tcPr>
          <w:p w14:paraId="30532D71" w14:textId="72FF0A5D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10:00</w:t>
            </w:r>
          </w:p>
        </w:tc>
        <w:tc>
          <w:tcPr>
            <w:tcW w:w="7790" w:type="dxa"/>
            <w:shd w:val="clear" w:color="auto" w:fill="B3E5A1" w:themeFill="accent6" w:themeFillTint="66"/>
          </w:tcPr>
          <w:p w14:paraId="12C4645C" w14:textId="6A646284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Conference opening ceremony</w:t>
            </w:r>
          </w:p>
        </w:tc>
      </w:tr>
      <w:tr w:rsidR="00071A73" w:rsidRPr="00071A73" w14:paraId="15F90EBB" w14:textId="77777777" w:rsidTr="00346497">
        <w:tc>
          <w:tcPr>
            <w:tcW w:w="1555" w:type="dxa"/>
            <w:shd w:val="clear" w:color="auto" w:fill="DAE9F7" w:themeFill="text2" w:themeFillTint="1A"/>
          </w:tcPr>
          <w:p w14:paraId="4AAB76DB" w14:textId="491A6319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13:00–14:30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24A98250" w14:textId="12AEDA0F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Lunch</w:t>
            </w:r>
          </w:p>
        </w:tc>
      </w:tr>
      <w:tr w:rsidR="00071A73" w:rsidRPr="00071A73" w14:paraId="3BFEF23B" w14:textId="77777777" w:rsidTr="00346497">
        <w:tc>
          <w:tcPr>
            <w:tcW w:w="1555" w:type="dxa"/>
            <w:shd w:val="clear" w:color="auto" w:fill="A5C9EB" w:themeFill="text2" w:themeFillTint="40"/>
          </w:tcPr>
          <w:p w14:paraId="04F7FE08" w14:textId="264845E2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14:30–16:30</w:t>
            </w:r>
          </w:p>
        </w:tc>
        <w:tc>
          <w:tcPr>
            <w:tcW w:w="7790" w:type="dxa"/>
            <w:shd w:val="clear" w:color="auto" w:fill="A5C9EB" w:themeFill="text2" w:themeFillTint="40"/>
          </w:tcPr>
          <w:p w14:paraId="193C5E6B" w14:textId="0E3E7B5C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sections</w:t>
            </w:r>
          </w:p>
        </w:tc>
      </w:tr>
      <w:tr w:rsidR="00071A73" w:rsidRPr="00071A73" w14:paraId="198A9A54" w14:textId="77777777" w:rsidTr="00346497">
        <w:tc>
          <w:tcPr>
            <w:tcW w:w="1555" w:type="dxa"/>
            <w:shd w:val="clear" w:color="auto" w:fill="FAE2D5" w:themeFill="accent2" w:themeFillTint="33"/>
          </w:tcPr>
          <w:p w14:paraId="7FE16DC0" w14:textId="793D615B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18:00</w:t>
            </w:r>
          </w:p>
        </w:tc>
        <w:tc>
          <w:tcPr>
            <w:tcW w:w="7790" w:type="dxa"/>
            <w:shd w:val="clear" w:color="auto" w:fill="FAE2D5" w:themeFill="accent2" w:themeFillTint="33"/>
          </w:tcPr>
          <w:p w14:paraId="0DC6AA94" w14:textId="7A8380A6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Evening program</w:t>
            </w:r>
          </w:p>
        </w:tc>
      </w:tr>
    </w:tbl>
    <w:p w14:paraId="13A017AA" w14:textId="77777777" w:rsidR="00814395" w:rsidRPr="00071A73" w:rsidRDefault="00814395">
      <w:pPr>
        <w:rPr>
          <w:rFonts w:ascii="Times New Roman" w:hAnsi="Times New Roman" w:cs="Times New Roman"/>
          <w:lang w:val="en-GB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814395" w:rsidRPr="00071A73" w14:paraId="5BD0AB62" w14:textId="77777777" w:rsidTr="00346497">
        <w:tc>
          <w:tcPr>
            <w:tcW w:w="9345" w:type="dxa"/>
            <w:gridSpan w:val="2"/>
            <w:shd w:val="clear" w:color="auto" w:fill="A5C9EB" w:themeFill="text2" w:themeFillTint="40"/>
          </w:tcPr>
          <w:p w14:paraId="1D3A2CAD" w14:textId="4ED54DE7" w:rsidR="00814395" w:rsidRPr="00071A73" w:rsidRDefault="00071A73" w:rsidP="00C860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November 2</w:t>
            </w:r>
            <w:r w:rsidRPr="00071A73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071A73" w:rsidRPr="00071A73" w14:paraId="6EB51A20" w14:textId="77777777" w:rsidTr="00346497">
        <w:tc>
          <w:tcPr>
            <w:tcW w:w="1555" w:type="dxa"/>
            <w:shd w:val="clear" w:color="auto" w:fill="B3E5A1" w:themeFill="accent6" w:themeFillTint="66"/>
          </w:tcPr>
          <w:p w14:paraId="7079352B" w14:textId="4C50B643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9:00–10:30</w:t>
            </w:r>
          </w:p>
        </w:tc>
        <w:tc>
          <w:tcPr>
            <w:tcW w:w="7790" w:type="dxa"/>
            <w:shd w:val="clear" w:color="auto" w:fill="B3E5A1" w:themeFill="accent6" w:themeFillTint="66"/>
          </w:tcPr>
          <w:p w14:paraId="463EB511" w14:textId="4C095C6B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Plenary lectures</w:t>
            </w:r>
          </w:p>
        </w:tc>
      </w:tr>
      <w:tr w:rsidR="00071A73" w:rsidRPr="00071A73" w14:paraId="273DFB8C" w14:textId="77777777" w:rsidTr="00346497">
        <w:tc>
          <w:tcPr>
            <w:tcW w:w="1555" w:type="dxa"/>
            <w:shd w:val="clear" w:color="auto" w:fill="DAE9F7" w:themeFill="text2" w:themeFillTint="1A"/>
          </w:tcPr>
          <w:p w14:paraId="2B033254" w14:textId="22A63FA5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10:30–11:00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188AFDF9" w14:textId="7D3E1BE2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Coffee break</w:t>
            </w:r>
          </w:p>
        </w:tc>
      </w:tr>
      <w:tr w:rsidR="00071A73" w:rsidRPr="00071A73" w14:paraId="7B9BABCE" w14:textId="77777777" w:rsidTr="00F21097">
        <w:tc>
          <w:tcPr>
            <w:tcW w:w="1555" w:type="dxa"/>
            <w:shd w:val="clear" w:color="auto" w:fill="A5C9EB" w:themeFill="text2" w:themeFillTint="40"/>
          </w:tcPr>
          <w:p w14:paraId="27030226" w14:textId="3D01EAB5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11:00–13:00</w:t>
            </w:r>
          </w:p>
        </w:tc>
        <w:tc>
          <w:tcPr>
            <w:tcW w:w="7790" w:type="dxa"/>
            <w:shd w:val="clear" w:color="auto" w:fill="A5C9EB" w:themeFill="text2" w:themeFillTint="40"/>
          </w:tcPr>
          <w:p w14:paraId="4E53B034" w14:textId="4307CF0E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sections</w:t>
            </w:r>
          </w:p>
        </w:tc>
      </w:tr>
      <w:tr w:rsidR="00071A73" w:rsidRPr="00071A73" w14:paraId="1E607973" w14:textId="77777777" w:rsidTr="00346497">
        <w:tc>
          <w:tcPr>
            <w:tcW w:w="1555" w:type="dxa"/>
            <w:shd w:val="clear" w:color="auto" w:fill="DAE9F7" w:themeFill="text2" w:themeFillTint="1A"/>
          </w:tcPr>
          <w:p w14:paraId="07FBEC65" w14:textId="4B9D2204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13:00–14:30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0B06C92D" w14:textId="7B6AFEB1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Lunch</w:t>
            </w:r>
          </w:p>
        </w:tc>
      </w:tr>
      <w:tr w:rsidR="00071A73" w:rsidRPr="00071A73" w14:paraId="123C5CD2" w14:textId="77777777" w:rsidTr="00346497">
        <w:tc>
          <w:tcPr>
            <w:tcW w:w="1555" w:type="dxa"/>
            <w:shd w:val="clear" w:color="auto" w:fill="A5C9EB" w:themeFill="text2" w:themeFillTint="40"/>
          </w:tcPr>
          <w:p w14:paraId="6C864715" w14:textId="2ABA9C9D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14:30–16:30</w:t>
            </w:r>
          </w:p>
        </w:tc>
        <w:tc>
          <w:tcPr>
            <w:tcW w:w="7790" w:type="dxa"/>
            <w:shd w:val="clear" w:color="auto" w:fill="A5C9EB" w:themeFill="text2" w:themeFillTint="40"/>
          </w:tcPr>
          <w:p w14:paraId="415919B7" w14:textId="3C1B2BB8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sections</w:t>
            </w:r>
          </w:p>
        </w:tc>
      </w:tr>
      <w:tr w:rsidR="00071A73" w:rsidRPr="00071A73" w14:paraId="0BA6570F" w14:textId="77777777" w:rsidTr="00346497">
        <w:tc>
          <w:tcPr>
            <w:tcW w:w="1555" w:type="dxa"/>
            <w:shd w:val="clear" w:color="auto" w:fill="FAE2D5" w:themeFill="accent2" w:themeFillTint="33"/>
          </w:tcPr>
          <w:p w14:paraId="2AC3E51D" w14:textId="77777777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18:00</w:t>
            </w:r>
          </w:p>
        </w:tc>
        <w:tc>
          <w:tcPr>
            <w:tcW w:w="7790" w:type="dxa"/>
            <w:shd w:val="clear" w:color="auto" w:fill="FAE2D5" w:themeFill="accent2" w:themeFillTint="33"/>
          </w:tcPr>
          <w:p w14:paraId="38395CB5" w14:textId="4BBBC3B9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Evening program</w:t>
            </w:r>
          </w:p>
        </w:tc>
      </w:tr>
    </w:tbl>
    <w:p w14:paraId="22B53914" w14:textId="77777777" w:rsidR="00814395" w:rsidRPr="00071A73" w:rsidRDefault="00814395">
      <w:pPr>
        <w:rPr>
          <w:rFonts w:ascii="Times New Roman" w:hAnsi="Times New Roman" w:cs="Times New Roman"/>
          <w:lang w:val="en-GB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C86013" w:rsidRPr="00071A73" w14:paraId="2FFF7AD1" w14:textId="77777777" w:rsidTr="00346497">
        <w:tc>
          <w:tcPr>
            <w:tcW w:w="9345" w:type="dxa"/>
            <w:gridSpan w:val="2"/>
            <w:shd w:val="clear" w:color="auto" w:fill="A5C9EB" w:themeFill="text2" w:themeFillTint="40"/>
          </w:tcPr>
          <w:p w14:paraId="33AA86BB" w14:textId="3D801A2E" w:rsidR="00C86013" w:rsidRPr="00071A73" w:rsidRDefault="00071A73" w:rsidP="0027480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November 2</w:t>
            </w:r>
            <w:r w:rsidRPr="00071A73">
              <w:rPr>
                <w:rFonts w:ascii="Times New Roman" w:hAnsi="Times New Roman" w:cs="Times New Roman"/>
                <w:lang w:val="en-GB"/>
              </w:rPr>
              <w:t>6</w:t>
            </w:r>
          </w:p>
        </w:tc>
      </w:tr>
      <w:tr w:rsidR="00071A73" w:rsidRPr="00071A73" w14:paraId="4CB46D2B" w14:textId="77777777" w:rsidTr="00346497">
        <w:tc>
          <w:tcPr>
            <w:tcW w:w="1555" w:type="dxa"/>
            <w:shd w:val="clear" w:color="auto" w:fill="B3E5A1" w:themeFill="accent6" w:themeFillTint="66"/>
          </w:tcPr>
          <w:p w14:paraId="77177751" w14:textId="0E98B5A0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9:00–10:30</w:t>
            </w:r>
          </w:p>
        </w:tc>
        <w:tc>
          <w:tcPr>
            <w:tcW w:w="7790" w:type="dxa"/>
            <w:shd w:val="clear" w:color="auto" w:fill="B3E5A1" w:themeFill="accent6" w:themeFillTint="66"/>
          </w:tcPr>
          <w:p w14:paraId="5A4964FF" w14:textId="1669C441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Plenary lectures</w:t>
            </w:r>
          </w:p>
        </w:tc>
      </w:tr>
      <w:tr w:rsidR="00071A73" w:rsidRPr="00071A73" w14:paraId="4B54D981" w14:textId="77777777" w:rsidTr="00346497">
        <w:tc>
          <w:tcPr>
            <w:tcW w:w="1555" w:type="dxa"/>
            <w:shd w:val="clear" w:color="auto" w:fill="DAE9F7" w:themeFill="text2" w:themeFillTint="1A"/>
          </w:tcPr>
          <w:p w14:paraId="40CCDEFE" w14:textId="29834669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10:30–11:00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0E937DFC" w14:textId="30DEDEFD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Coffee break</w:t>
            </w:r>
          </w:p>
        </w:tc>
      </w:tr>
      <w:tr w:rsidR="00071A73" w:rsidRPr="00071A73" w14:paraId="769FCE30" w14:textId="77777777" w:rsidTr="00902CE6">
        <w:tc>
          <w:tcPr>
            <w:tcW w:w="1555" w:type="dxa"/>
            <w:shd w:val="clear" w:color="auto" w:fill="A5C9EB" w:themeFill="text2" w:themeFillTint="40"/>
          </w:tcPr>
          <w:p w14:paraId="35377797" w14:textId="70F64E4E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11:00–13:00</w:t>
            </w:r>
          </w:p>
        </w:tc>
        <w:tc>
          <w:tcPr>
            <w:tcW w:w="7790" w:type="dxa"/>
            <w:shd w:val="clear" w:color="auto" w:fill="A5C9EB" w:themeFill="text2" w:themeFillTint="40"/>
          </w:tcPr>
          <w:p w14:paraId="3EE1C719" w14:textId="0C302D4F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sections</w:t>
            </w:r>
          </w:p>
        </w:tc>
      </w:tr>
      <w:tr w:rsidR="00071A73" w:rsidRPr="00071A73" w14:paraId="6BDD0A13" w14:textId="77777777" w:rsidTr="00346497">
        <w:tc>
          <w:tcPr>
            <w:tcW w:w="1555" w:type="dxa"/>
            <w:shd w:val="clear" w:color="auto" w:fill="DAE9F7" w:themeFill="text2" w:themeFillTint="1A"/>
          </w:tcPr>
          <w:p w14:paraId="1129031B" w14:textId="5497F778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13:00–14:30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6D68E318" w14:textId="50EFDFB4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Lunch</w:t>
            </w:r>
          </w:p>
        </w:tc>
      </w:tr>
      <w:tr w:rsidR="00071A73" w:rsidRPr="00071A73" w14:paraId="5B9E3E1C" w14:textId="77777777" w:rsidTr="00E046DA">
        <w:tc>
          <w:tcPr>
            <w:tcW w:w="1555" w:type="dxa"/>
            <w:shd w:val="clear" w:color="auto" w:fill="A5C9EB" w:themeFill="text2" w:themeFillTint="40"/>
          </w:tcPr>
          <w:p w14:paraId="148A90AC" w14:textId="6DA66EFC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14:30–16:30</w:t>
            </w:r>
          </w:p>
        </w:tc>
        <w:tc>
          <w:tcPr>
            <w:tcW w:w="7790" w:type="dxa"/>
            <w:shd w:val="clear" w:color="auto" w:fill="A5C9EB" w:themeFill="text2" w:themeFillTint="40"/>
          </w:tcPr>
          <w:p w14:paraId="0E9DED1E" w14:textId="68C1111E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sections</w:t>
            </w:r>
          </w:p>
        </w:tc>
      </w:tr>
      <w:tr w:rsidR="00071A73" w:rsidRPr="00071A73" w14:paraId="75A9E484" w14:textId="77777777" w:rsidTr="00346497">
        <w:tc>
          <w:tcPr>
            <w:tcW w:w="1555" w:type="dxa"/>
            <w:shd w:val="clear" w:color="auto" w:fill="FAE2D5" w:themeFill="accent2" w:themeFillTint="33"/>
          </w:tcPr>
          <w:p w14:paraId="21475DAF" w14:textId="77777777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18:00</w:t>
            </w:r>
          </w:p>
        </w:tc>
        <w:tc>
          <w:tcPr>
            <w:tcW w:w="7790" w:type="dxa"/>
            <w:shd w:val="clear" w:color="auto" w:fill="FAE2D5" w:themeFill="accent2" w:themeFillTint="33"/>
          </w:tcPr>
          <w:p w14:paraId="49E1C75C" w14:textId="7FD6C538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Evening program</w:t>
            </w:r>
          </w:p>
        </w:tc>
      </w:tr>
    </w:tbl>
    <w:p w14:paraId="56A0CD8B" w14:textId="77777777" w:rsidR="00C86013" w:rsidRPr="00071A73" w:rsidRDefault="00C86013">
      <w:pPr>
        <w:rPr>
          <w:rFonts w:ascii="Times New Roman" w:hAnsi="Times New Roman" w:cs="Times New Roman"/>
          <w:lang w:val="en-GB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C86013" w:rsidRPr="00071A73" w14:paraId="0D0873A2" w14:textId="77777777" w:rsidTr="00346497">
        <w:tc>
          <w:tcPr>
            <w:tcW w:w="9345" w:type="dxa"/>
            <w:gridSpan w:val="2"/>
            <w:shd w:val="clear" w:color="auto" w:fill="A5C9EB" w:themeFill="text2" w:themeFillTint="40"/>
          </w:tcPr>
          <w:p w14:paraId="72179051" w14:textId="5B0846A9" w:rsidR="00C86013" w:rsidRPr="00071A73" w:rsidRDefault="00071A73" w:rsidP="0027480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November 2</w:t>
            </w:r>
            <w:r w:rsidRPr="00071A73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071A73" w:rsidRPr="00071A73" w14:paraId="79A6AFA2" w14:textId="77777777" w:rsidTr="009140E7">
        <w:tc>
          <w:tcPr>
            <w:tcW w:w="1555" w:type="dxa"/>
            <w:shd w:val="clear" w:color="auto" w:fill="F2CEED" w:themeFill="accent5" w:themeFillTint="33"/>
          </w:tcPr>
          <w:p w14:paraId="1848B93D" w14:textId="0F1E2489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9:00–10:30</w:t>
            </w:r>
          </w:p>
        </w:tc>
        <w:tc>
          <w:tcPr>
            <w:tcW w:w="7790" w:type="dxa"/>
            <w:shd w:val="clear" w:color="auto" w:fill="F2CEED" w:themeFill="accent5" w:themeFillTint="33"/>
          </w:tcPr>
          <w:p w14:paraId="38F71328" w14:textId="53873F4C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the school of young scientists</w:t>
            </w:r>
          </w:p>
        </w:tc>
      </w:tr>
      <w:tr w:rsidR="00071A73" w:rsidRPr="00071A73" w14:paraId="76A465DF" w14:textId="77777777" w:rsidTr="00346497">
        <w:tc>
          <w:tcPr>
            <w:tcW w:w="1555" w:type="dxa"/>
            <w:shd w:val="clear" w:color="auto" w:fill="DAE9F7" w:themeFill="text2" w:themeFillTint="1A"/>
          </w:tcPr>
          <w:p w14:paraId="0AACCC58" w14:textId="62A9F8B8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10:30–11:00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2228146D" w14:textId="7A465D9D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Coffee break</w:t>
            </w:r>
          </w:p>
        </w:tc>
      </w:tr>
      <w:tr w:rsidR="00071A73" w:rsidRPr="00071A73" w14:paraId="0B96C13E" w14:textId="77777777" w:rsidTr="009140E7">
        <w:tc>
          <w:tcPr>
            <w:tcW w:w="1555" w:type="dxa"/>
            <w:shd w:val="clear" w:color="auto" w:fill="F2CEED" w:themeFill="accent5" w:themeFillTint="33"/>
          </w:tcPr>
          <w:p w14:paraId="1BE518C5" w14:textId="62B9DE9D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11:00–13:00</w:t>
            </w:r>
          </w:p>
        </w:tc>
        <w:tc>
          <w:tcPr>
            <w:tcW w:w="7790" w:type="dxa"/>
            <w:shd w:val="clear" w:color="auto" w:fill="F2CEED" w:themeFill="accent5" w:themeFillTint="33"/>
          </w:tcPr>
          <w:p w14:paraId="31F127F5" w14:textId="36F18C80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the school of young scientists</w:t>
            </w:r>
          </w:p>
        </w:tc>
      </w:tr>
      <w:tr w:rsidR="00071A73" w:rsidRPr="00071A73" w14:paraId="335E356B" w14:textId="77777777" w:rsidTr="00346497">
        <w:tc>
          <w:tcPr>
            <w:tcW w:w="1555" w:type="dxa"/>
            <w:shd w:val="clear" w:color="auto" w:fill="DAE9F7" w:themeFill="text2" w:themeFillTint="1A"/>
          </w:tcPr>
          <w:p w14:paraId="318015D5" w14:textId="3EFE7414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13:00–14:30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19D24999" w14:textId="2390A80A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Lunch</w:t>
            </w:r>
          </w:p>
        </w:tc>
      </w:tr>
      <w:tr w:rsidR="00071A73" w:rsidRPr="00071A73" w14:paraId="71ADE096" w14:textId="77777777" w:rsidTr="009140E7">
        <w:tc>
          <w:tcPr>
            <w:tcW w:w="1555" w:type="dxa"/>
            <w:shd w:val="clear" w:color="auto" w:fill="F2CEED" w:themeFill="accent5" w:themeFillTint="33"/>
          </w:tcPr>
          <w:p w14:paraId="4034249C" w14:textId="27088B66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14:30–17:00</w:t>
            </w:r>
          </w:p>
        </w:tc>
        <w:tc>
          <w:tcPr>
            <w:tcW w:w="7790" w:type="dxa"/>
            <w:shd w:val="clear" w:color="auto" w:fill="F2CEED" w:themeFill="accent5" w:themeFillTint="33"/>
          </w:tcPr>
          <w:p w14:paraId="1B38EB76" w14:textId="1B44F466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the school of young scientists</w:t>
            </w:r>
          </w:p>
        </w:tc>
      </w:tr>
    </w:tbl>
    <w:p w14:paraId="48BF6878" w14:textId="77777777" w:rsidR="00C86013" w:rsidRPr="00071A73" w:rsidRDefault="00C86013">
      <w:pPr>
        <w:rPr>
          <w:rFonts w:ascii="Times New Roman" w:hAnsi="Times New Roman" w:cs="Times New Roman"/>
          <w:lang w:val="en-GB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C86013" w:rsidRPr="00071A73" w14:paraId="2362C1DF" w14:textId="77777777" w:rsidTr="00346497">
        <w:tc>
          <w:tcPr>
            <w:tcW w:w="9345" w:type="dxa"/>
            <w:gridSpan w:val="2"/>
            <w:shd w:val="clear" w:color="auto" w:fill="A5C9EB" w:themeFill="text2" w:themeFillTint="40"/>
          </w:tcPr>
          <w:p w14:paraId="65951565" w14:textId="7E0CCB4D" w:rsidR="00C86013" w:rsidRPr="00071A73" w:rsidRDefault="00071A73" w:rsidP="0027480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November 2</w:t>
            </w:r>
            <w:r w:rsidRPr="00071A73">
              <w:rPr>
                <w:rFonts w:ascii="Times New Roman" w:hAnsi="Times New Roman" w:cs="Times New Roman"/>
                <w:lang w:val="en-GB"/>
              </w:rPr>
              <w:t>8</w:t>
            </w:r>
          </w:p>
        </w:tc>
      </w:tr>
      <w:tr w:rsidR="00071A73" w:rsidRPr="00071A73" w14:paraId="08D8819A" w14:textId="77777777" w:rsidTr="00346497">
        <w:tc>
          <w:tcPr>
            <w:tcW w:w="1555" w:type="dxa"/>
            <w:shd w:val="clear" w:color="auto" w:fill="F2CEED" w:themeFill="accent5" w:themeFillTint="33"/>
          </w:tcPr>
          <w:p w14:paraId="1EB45D5B" w14:textId="456F5D6C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9:00–10:30</w:t>
            </w:r>
          </w:p>
        </w:tc>
        <w:tc>
          <w:tcPr>
            <w:tcW w:w="7790" w:type="dxa"/>
            <w:shd w:val="clear" w:color="auto" w:fill="F2CEED" w:themeFill="accent5" w:themeFillTint="33"/>
          </w:tcPr>
          <w:p w14:paraId="086E41A1" w14:textId="7F2E0613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the school of young scientists</w:t>
            </w:r>
          </w:p>
        </w:tc>
      </w:tr>
      <w:tr w:rsidR="00071A73" w:rsidRPr="00071A73" w14:paraId="266AF584" w14:textId="77777777" w:rsidTr="00346497">
        <w:tc>
          <w:tcPr>
            <w:tcW w:w="1555" w:type="dxa"/>
            <w:shd w:val="clear" w:color="auto" w:fill="DAE9F7" w:themeFill="text2" w:themeFillTint="1A"/>
          </w:tcPr>
          <w:p w14:paraId="74F0A8B0" w14:textId="63BD2C8E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10:30–11:00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4F846D89" w14:textId="1B9BF17C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Coffee break</w:t>
            </w:r>
          </w:p>
        </w:tc>
      </w:tr>
      <w:tr w:rsidR="00071A73" w:rsidRPr="00071A73" w14:paraId="074956D7" w14:textId="77777777" w:rsidTr="00346497">
        <w:tc>
          <w:tcPr>
            <w:tcW w:w="1555" w:type="dxa"/>
            <w:shd w:val="clear" w:color="auto" w:fill="F2CEED" w:themeFill="accent5" w:themeFillTint="33"/>
          </w:tcPr>
          <w:p w14:paraId="70598D23" w14:textId="650B5889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11:00–13:00</w:t>
            </w:r>
          </w:p>
        </w:tc>
        <w:tc>
          <w:tcPr>
            <w:tcW w:w="7790" w:type="dxa"/>
            <w:shd w:val="clear" w:color="auto" w:fill="F2CEED" w:themeFill="accent5" w:themeFillTint="33"/>
          </w:tcPr>
          <w:p w14:paraId="285CB2F0" w14:textId="38405F34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the school of young scientists</w:t>
            </w:r>
          </w:p>
        </w:tc>
      </w:tr>
      <w:tr w:rsidR="00071A73" w:rsidRPr="00071A73" w14:paraId="6483C8CC" w14:textId="77777777" w:rsidTr="00346497">
        <w:tc>
          <w:tcPr>
            <w:tcW w:w="1555" w:type="dxa"/>
            <w:shd w:val="clear" w:color="auto" w:fill="DAE9F7" w:themeFill="text2" w:themeFillTint="1A"/>
          </w:tcPr>
          <w:p w14:paraId="23952BAE" w14:textId="4884C79A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13:00–14:30</w:t>
            </w:r>
          </w:p>
        </w:tc>
        <w:tc>
          <w:tcPr>
            <w:tcW w:w="7790" w:type="dxa"/>
            <w:shd w:val="clear" w:color="auto" w:fill="DAE9F7" w:themeFill="text2" w:themeFillTint="1A"/>
          </w:tcPr>
          <w:p w14:paraId="2CB9872E" w14:textId="14F2D3FF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Lunch</w:t>
            </w:r>
          </w:p>
        </w:tc>
      </w:tr>
      <w:tr w:rsidR="00071A73" w:rsidRPr="00071A73" w14:paraId="23DB2C20" w14:textId="77777777" w:rsidTr="00346497">
        <w:tc>
          <w:tcPr>
            <w:tcW w:w="1555" w:type="dxa"/>
            <w:shd w:val="clear" w:color="auto" w:fill="F2CEED" w:themeFill="accent5" w:themeFillTint="33"/>
          </w:tcPr>
          <w:p w14:paraId="2EBB3930" w14:textId="3DBC3B3E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14:30–17:00</w:t>
            </w:r>
          </w:p>
        </w:tc>
        <w:tc>
          <w:tcPr>
            <w:tcW w:w="7790" w:type="dxa"/>
            <w:shd w:val="clear" w:color="auto" w:fill="F2CEED" w:themeFill="accent5" w:themeFillTint="33"/>
          </w:tcPr>
          <w:p w14:paraId="5C723153" w14:textId="2FDD812B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Work of the school of young scientists</w:t>
            </w:r>
          </w:p>
        </w:tc>
      </w:tr>
      <w:tr w:rsidR="00071A73" w:rsidRPr="00071A73" w14:paraId="30D577BE" w14:textId="77777777" w:rsidTr="00346497">
        <w:tc>
          <w:tcPr>
            <w:tcW w:w="1555" w:type="dxa"/>
            <w:shd w:val="clear" w:color="auto" w:fill="FAE2D5" w:themeFill="accent2" w:themeFillTint="33"/>
          </w:tcPr>
          <w:p w14:paraId="2A387B7A" w14:textId="77777777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18:00</w:t>
            </w:r>
          </w:p>
        </w:tc>
        <w:tc>
          <w:tcPr>
            <w:tcW w:w="7790" w:type="dxa"/>
            <w:shd w:val="clear" w:color="auto" w:fill="FAE2D5" w:themeFill="accent2" w:themeFillTint="33"/>
          </w:tcPr>
          <w:p w14:paraId="53E5C578" w14:textId="2628998E" w:rsidR="00071A73" w:rsidRPr="00071A73" w:rsidRDefault="00071A73" w:rsidP="00071A7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71A73">
              <w:rPr>
                <w:rFonts w:ascii="Times New Roman" w:hAnsi="Times New Roman" w:cs="Times New Roman"/>
                <w:lang w:val="en-GB"/>
              </w:rPr>
              <w:t>Gala concert of students</w:t>
            </w:r>
          </w:p>
        </w:tc>
      </w:tr>
    </w:tbl>
    <w:p w14:paraId="68E99F67" w14:textId="77777777" w:rsidR="00C86013" w:rsidRPr="00071A73" w:rsidRDefault="00C86013">
      <w:pPr>
        <w:rPr>
          <w:rFonts w:ascii="Times New Roman" w:hAnsi="Times New Roman" w:cs="Times New Roman"/>
          <w:lang w:val="en-GB"/>
        </w:rPr>
      </w:pPr>
    </w:p>
    <w:sectPr w:rsidR="00C86013" w:rsidRPr="00071A7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E613" w14:textId="77777777" w:rsidR="006A7BC4" w:rsidRDefault="006A7BC4" w:rsidP="00814395">
      <w:pPr>
        <w:spacing w:after="0" w:line="240" w:lineRule="auto"/>
      </w:pPr>
      <w:r>
        <w:separator/>
      </w:r>
    </w:p>
  </w:endnote>
  <w:endnote w:type="continuationSeparator" w:id="0">
    <w:p w14:paraId="1467081D" w14:textId="77777777" w:rsidR="006A7BC4" w:rsidRDefault="006A7BC4" w:rsidP="00814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82D61" w14:textId="77777777" w:rsidR="006A7BC4" w:rsidRDefault="006A7BC4" w:rsidP="00814395">
      <w:pPr>
        <w:spacing w:after="0" w:line="240" w:lineRule="auto"/>
      </w:pPr>
      <w:r>
        <w:separator/>
      </w:r>
    </w:p>
  </w:footnote>
  <w:footnote w:type="continuationSeparator" w:id="0">
    <w:p w14:paraId="612EE0EE" w14:textId="77777777" w:rsidR="006A7BC4" w:rsidRDefault="006A7BC4" w:rsidP="00814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D319" w14:textId="7EE69405" w:rsidR="00814395" w:rsidRPr="00071A73" w:rsidRDefault="00071A73" w:rsidP="00071A73">
    <w:pPr>
      <w:pStyle w:val="ac"/>
      <w:rPr>
        <w:rFonts w:ascii="Times New Roman" w:hAnsi="Times New Roman" w:cs="Times New Roman"/>
        <w:szCs w:val="24"/>
        <w:lang w:val="en-GB"/>
      </w:rPr>
    </w:pPr>
    <w:r w:rsidRPr="00071A73">
      <w:rPr>
        <w:rFonts w:ascii="Times New Roman" w:hAnsi="Times New Roman" w:cs="Times New Roman"/>
        <w:szCs w:val="24"/>
        <w:lang w:val="en-GB"/>
      </w:rPr>
      <w:t xml:space="preserve">International Symposium </w:t>
    </w:r>
    <w:r w:rsidRPr="00071A73">
      <w:rPr>
        <w:rFonts w:ascii="Times New Roman" w:hAnsi="Times New Roman" w:cs="Times New Roman"/>
        <w:szCs w:val="24"/>
        <w:lang w:val="en-GB"/>
      </w:rPr>
      <w:t>‘</w:t>
    </w:r>
    <w:r w:rsidRPr="00071A73">
      <w:rPr>
        <w:rFonts w:ascii="Times New Roman" w:hAnsi="Times New Roman" w:cs="Times New Roman"/>
        <w:szCs w:val="24"/>
        <w:lang w:val="en-GB"/>
      </w:rPr>
      <w:t>Medicinal Chemistry and Biomedical Materials Science</w:t>
    </w:r>
    <w:r w:rsidRPr="00071A73">
      <w:rPr>
        <w:rFonts w:ascii="Times New Roman" w:hAnsi="Times New Roman" w:cs="Times New Roman"/>
        <w:szCs w:val="24"/>
        <w:lang w:val="en-GB"/>
      </w:rPr>
      <w:t>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95"/>
    <w:rsid w:val="00071A73"/>
    <w:rsid w:val="00346497"/>
    <w:rsid w:val="006A7BC4"/>
    <w:rsid w:val="007A48EB"/>
    <w:rsid w:val="007B2849"/>
    <w:rsid w:val="00814395"/>
    <w:rsid w:val="008B25FB"/>
    <w:rsid w:val="009140E7"/>
    <w:rsid w:val="00BF59CD"/>
    <w:rsid w:val="00C8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B95C5"/>
  <w15:chartTrackingRefBased/>
  <w15:docId w15:val="{ED14483F-B214-41DE-8640-DACC7B01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ru-RU" w:eastAsia="zh-C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81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39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rsid w:val="0081439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81439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8143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3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3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3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3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3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81439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81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81439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81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43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43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43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4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43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4395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14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14395"/>
  </w:style>
  <w:style w:type="paragraph" w:styleId="ae">
    <w:name w:val="footer"/>
    <w:basedOn w:val="a"/>
    <w:link w:val="af"/>
    <w:uiPriority w:val="99"/>
    <w:unhideWhenUsed/>
    <w:rsid w:val="00814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14395"/>
  </w:style>
  <w:style w:type="table" w:styleId="af0">
    <w:name w:val="Table Grid"/>
    <w:basedOn w:val="a1"/>
    <w:uiPriority w:val="39"/>
    <w:rsid w:val="00814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4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26E71-1F69-437F-B532-506080DB9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Shemchuk</dc:creator>
  <cp:keywords/>
  <dc:description/>
  <cp:lastModifiedBy>Sergei Ageev</cp:lastModifiedBy>
  <cp:revision>6</cp:revision>
  <dcterms:created xsi:type="dcterms:W3CDTF">2025-05-19T13:44:00Z</dcterms:created>
  <dcterms:modified xsi:type="dcterms:W3CDTF">2025-07-20T13:06:00Z</dcterms:modified>
</cp:coreProperties>
</file>